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7" w:rsidRPr="00B774E8" w:rsidRDefault="00B36117" w:rsidP="00B36117">
      <w:pPr>
        <w:jc w:val="right"/>
        <w:rPr>
          <w:b/>
          <w:sz w:val="28"/>
          <w:szCs w:val="28"/>
          <w:u w:val="single"/>
        </w:rPr>
      </w:pPr>
      <w:r w:rsidRPr="00B774E8">
        <w:rPr>
          <w:b/>
          <w:sz w:val="28"/>
          <w:szCs w:val="28"/>
          <w:u w:val="single"/>
        </w:rPr>
        <w:t>Рекомендации  педагога-психолога</w:t>
      </w:r>
    </w:p>
    <w:p w:rsidR="00B36117" w:rsidRPr="00B36117" w:rsidRDefault="00B36117" w:rsidP="00B36117">
      <w:pPr>
        <w:ind w:left="360"/>
        <w:jc w:val="center"/>
        <w:rPr>
          <w:b/>
          <w:i/>
          <w:color w:val="FF0000"/>
          <w:sz w:val="28"/>
          <w:szCs w:val="40"/>
        </w:rPr>
      </w:pPr>
    </w:p>
    <w:p w:rsidR="00B36117" w:rsidRPr="00B774E8" w:rsidRDefault="00B774E8" w:rsidP="00B36117">
      <w:pPr>
        <w:ind w:left="360"/>
        <w:jc w:val="center"/>
        <w:rPr>
          <w:b/>
          <w:i/>
          <w:color w:val="C00000"/>
          <w:sz w:val="40"/>
          <w:szCs w:val="40"/>
        </w:rPr>
      </w:pPr>
      <w:r w:rsidRPr="00B774E8">
        <w:rPr>
          <w:b/>
          <w:i/>
          <w:color w:val="C00000"/>
          <w:sz w:val="40"/>
          <w:szCs w:val="40"/>
        </w:rPr>
        <w:t>АДАПТАЦИЯ РЕБЕНКА К ДЕТСКОМУ САДУ</w:t>
      </w:r>
    </w:p>
    <w:p w:rsidR="00B36117" w:rsidRPr="00B774E8" w:rsidRDefault="00B36117" w:rsidP="00B36117">
      <w:pPr>
        <w:ind w:firstLine="360"/>
        <w:jc w:val="both"/>
        <w:rPr>
          <w:b/>
          <w:i/>
          <w:color w:val="17365D" w:themeColor="text2" w:themeShade="BF"/>
          <w:sz w:val="32"/>
          <w:szCs w:val="32"/>
        </w:rPr>
      </w:pPr>
    </w:p>
    <w:p w:rsidR="00B36117" w:rsidRPr="00B774E8" w:rsidRDefault="00B36117" w:rsidP="00B36117">
      <w:pPr>
        <w:ind w:firstLine="360"/>
        <w:jc w:val="both"/>
        <w:rPr>
          <w:sz w:val="32"/>
          <w:szCs w:val="32"/>
        </w:rPr>
      </w:pPr>
      <w:r w:rsidRPr="00B774E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A1275F" wp14:editId="12701C90">
            <wp:simplePos x="0" y="0"/>
            <wp:positionH relativeFrom="column">
              <wp:posOffset>3986530</wp:posOffset>
            </wp:positionH>
            <wp:positionV relativeFrom="paragraph">
              <wp:posOffset>846455</wp:posOffset>
            </wp:positionV>
            <wp:extent cx="2054860" cy="2595880"/>
            <wp:effectExtent l="0" t="0" r="2540" b="0"/>
            <wp:wrapTight wrapText="bothSides">
              <wp:wrapPolygon edited="0">
                <wp:start x="0" y="0"/>
                <wp:lineTo x="0" y="21399"/>
                <wp:lineTo x="21426" y="21399"/>
                <wp:lineTo x="21426" y="0"/>
                <wp:lineTo x="0" y="0"/>
              </wp:wrapPolygon>
            </wp:wrapTight>
            <wp:docPr id="1" name="Рисунок 1" descr="shutterstock_2_w216_h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2_w216_h2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E8">
        <w:rPr>
          <w:b/>
          <w:i/>
          <w:color w:val="17365D" w:themeColor="text2" w:themeShade="BF"/>
          <w:sz w:val="32"/>
          <w:szCs w:val="32"/>
        </w:rPr>
        <w:t>Адаптация</w:t>
      </w:r>
      <w:r w:rsidRPr="00B774E8">
        <w:rPr>
          <w:color w:val="17365D" w:themeColor="text2" w:themeShade="BF"/>
          <w:sz w:val="32"/>
          <w:szCs w:val="32"/>
        </w:rPr>
        <w:t xml:space="preserve"> </w:t>
      </w:r>
      <w:r w:rsidRPr="00B774E8">
        <w:rPr>
          <w:sz w:val="32"/>
          <w:szCs w:val="32"/>
        </w:rPr>
        <w:t xml:space="preserve">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</w:r>
    </w:p>
    <w:p w:rsidR="00B36117" w:rsidRPr="00B774E8" w:rsidRDefault="00B36117" w:rsidP="00B36117">
      <w:pPr>
        <w:jc w:val="both"/>
        <w:rPr>
          <w:b/>
          <w:sz w:val="32"/>
          <w:szCs w:val="32"/>
        </w:rPr>
      </w:pPr>
    </w:p>
    <w:p w:rsidR="00B36117" w:rsidRPr="00B774E8" w:rsidRDefault="00B36117" w:rsidP="00B36117">
      <w:pPr>
        <w:jc w:val="both"/>
        <w:rPr>
          <w:b/>
          <w:color w:val="002060"/>
          <w:sz w:val="32"/>
          <w:szCs w:val="32"/>
        </w:rPr>
      </w:pPr>
      <w:r w:rsidRPr="00B774E8">
        <w:rPr>
          <w:b/>
          <w:color w:val="002060"/>
          <w:sz w:val="32"/>
          <w:szCs w:val="32"/>
        </w:rPr>
        <w:t>Средний срок адаптации:</w:t>
      </w:r>
    </w:p>
    <w:p w:rsidR="00B36117" w:rsidRPr="00B774E8" w:rsidRDefault="00B36117" w:rsidP="00B36117">
      <w:pPr>
        <w:numPr>
          <w:ilvl w:val="0"/>
          <w:numId w:val="1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в яслях 7 – 10 дней</w:t>
      </w:r>
    </w:p>
    <w:p w:rsidR="00B36117" w:rsidRPr="00B774E8" w:rsidRDefault="00B36117" w:rsidP="00B36117">
      <w:pPr>
        <w:numPr>
          <w:ilvl w:val="0"/>
          <w:numId w:val="1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в младшем дошкольном возрасте 2 – 3 недели</w:t>
      </w:r>
    </w:p>
    <w:p w:rsidR="00B36117" w:rsidRPr="00B774E8" w:rsidRDefault="00B36117" w:rsidP="00B36117">
      <w:pPr>
        <w:numPr>
          <w:ilvl w:val="0"/>
          <w:numId w:val="1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в старшем дошкольном возрасте 1 месяц</w:t>
      </w:r>
    </w:p>
    <w:p w:rsidR="00B36117" w:rsidRPr="00B774E8" w:rsidRDefault="00B36117" w:rsidP="00B36117">
      <w:pPr>
        <w:jc w:val="both"/>
        <w:rPr>
          <w:sz w:val="32"/>
          <w:szCs w:val="32"/>
        </w:rPr>
      </w:pPr>
    </w:p>
    <w:p w:rsidR="00B36117" w:rsidRPr="00B774E8" w:rsidRDefault="00B36117" w:rsidP="00B36117">
      <w:p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В том случае, когда ребёнок не справляется с задачей адаптации к новым условиям, мы можем наблюдать симптомы трудной адаптации.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нарушение положительного эмоционального состояния ребёнка; 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ребёнок много плачет, стремится к эмоциональному контакту с взрослыми или, напротив, раздражённо отказывается от него; 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ребёнок испытывает сложности с установлением контакта с другими детьми; 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нарушение аппетита; 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нарушение сна; 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болезненно протекает разлука с родными; 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снижается общая активность; </w:t>
      </w:r>
    </w:p>
    <w:p w:rsidR="00B36117" w:rsidRPr="00B774E8" w:rsidRDefault="00B36117" w:rsidP="00B36117">
      <w:pPr>
        <w:numPr>
          <w:ilvl w:val="0"/>
          <w:numId w:val="2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общее подавленное состояние. </w:t>
      </w:r>
    </w:p>
    <w:p w:rsidR="00B36117" w:rsidRPr="00B774E8" w:rsidRDefault="00B36117" w:rsidP="00B36117">
      <w:p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 xml:space="preserve">   </w:t>
      </w:r>
    </w:p>
    <w:p w:rsidR="00B36117" w:rsidRPr="00B774E8" w:rsidRDefault="00B36117" w:rsidP="00B36117">
      <w:pPr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 xml:space="preserve"> </w:t>
      </w:r>
      <w:r w:rsidRPr="00B774E8">
        <w:rPr>
          <w:color w:val="000000"/>
          <w:sz w:val="32"/>
          <w:szCs w:val="32"/>
        </w:rPr>
        <w:tab/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B774E8">
        <w:rPr>
          <w:color w:val="000000"/>
          <w:sz w:val="32"/>
          <w:szCs w:val="32"/>
        </w:rPr>
        <w:t>радостным</w:t>
      </w:r>
      <w:proofErr w:type="gramEnd"/>
      <w:r w:rsidRPr="00B774E8">
        <w:rPr>
          <w:color w:val="000000"/>
          <w:sz w:val="32"/>
          <w:szCs w:val="32"/>
        </w:rPr>
        <w:t xml:space="preserve">, общительным, повзрослевшим, хотим предложить несколько </w:t>
      </w:r>
      <w:r w:rsidRPr="00B774E8">
        <w:rPr>
          <w:b/>
          <w:color w:val="002060"/>
          <w:sz w:val="32"/>
          <w:szCs w:val="32"/>
        </w:rPr>
        <w:t>рекомендаций</w:t>
      </w:r>
      <w:r w:rsidRPr="00B774E8">
        <w:rPr>
          <w:color w:val="002060"/>
          <w:sz w:val="32"/>
          <w:szCs w:val="32"/>
        </w:rPr>
        <w:t>:</w:t>
      </w:r>
    </w:p>
    <w:p w:rsidR="00B36117" w:rsidRPr="00B774E8" w:rsidRDefault="00B36117" w:rsidP="00B36117">
      <w:pPr>
        <w:jc w:val="both"/>
        <w:outlineLvl w:val="3"/>
        <w:rPr>
          <w:color w:val="000000"/>
          <w:sz w:val="32"/>
          <w:szCs w:val="32"/>
        </w:rPr>
      </w:pP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Перед поступлением в  детский сад лучше привести  ребенка на прогулку для знакомства с детьми и воспитателями.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Заранее познакомиться с режимом детей в детском саду и приблизить постепенно к нему домашний режим Вашего ребенка.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Приучайте к новым условиям ребенка постепенно и последовательно.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Не следует резко менять привычный уклад жизнедеятельности ребенка, например, отучать от вредных привычек.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Предоставьте ребенку возможность принести в детский сад свои любимые игрушки.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Согласуйте свои действия с воспитателем: чего избегать, а что поощрять у ребенка.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Создайте особый ритуал ухода и возвращения Вас в детский сад.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Когда Вы уходите – расставайтесь с ребенком легко и быстро. Не показывайте ему свое волнение.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Не давайте ребенку почувствовать собственную боязнь разлуки.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Избегайте избыточной сентиментальности или изменения своей привычной манеры поведения.</w:t>
      </w:r>
    </w:p>
    <w:p w:rsidR="00B36117" w:rsidRPr="00B774E8" w:rsidRDefault="00B36117" w:rsidP="00B36117">
      <w:pPr>
        <w:numPr>
          <w:ilvl w:val="0"/>
          <w:numId w:val="3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 xml:space="preserve">Учите ребенка общению </w:t>
      </w:r>
      <w:proofErr w:type="gramStart"/>
      <w:r w:rsidRPr="00B774E8">
        <w:rPr>
          <w:sz w:val="32"/>
          <w:szCs w:val="32"/>
        </w:rPr>
        <w:t>со</w:t>
      </w:r>
      <w:proofErr w:type="gramEnd"/>
      <w:r w:rsidRPr="00B774E8">
        <w:rPr>
          <w:sz w:val="32"/>
          <w:szCs w:val="32"/>
        </w:rPr>
        <w:t xml:space="preserve"> взрослыми и детьми. Не ограничивайте общение ребенка только семейным кругом.</w:t>
      </w:r>
    </w:p>
    <w:p w:rsidR="00B36117" w:rsidRPr="00B774E8" w:rsidRDefault="00B36117" w:rsidP="00B36117">
      <w:pPr>
        <w:jc w:val="both"/>
        <w:rPr>
          <w:b/>
          <w:sz w:val="32"/>
          <w:szCs w:val="32"/>
        </w:rPr>
      </w:pPr>
    </w:p>
    <w:p w:rsidR="00B36117" w:rsidRPr="00B774E8" w:rsidRDefault="00B36117" w:rsidP="00B36117">
      <w:pPr>
        <w:jc w:val="center"/>
        <w:rPr>
          <w:b/>
          <w:color w:val="002060"/>
          <w:sz w:val="32"/>
          <w:szCs w:val="32"/>
        </w:rPr>
      </w:pPr>
      <w:r w:rsidRPr="00B774E8">
        <w:rPr>
          <w:b/>
          <w:color w:val="002060"/>
          <w:sz w:val="32"/>
          <w:szCs w:val="32"/>
        </w:rPr>
        <w:t>Как надо вести себя родителям с ребенком,</w:t>
      </w:r>
    </w:p>
    <w:p w:rsidR="00B36117" w:rsidRPr="00B774E8" w:rsidRDefault="00B36117" w:rsidP="00B36117">
      <w:pPr>
        <w:jc w:val="center"/>
        <w:rPr>
          <w:b/>
          <w:color w:val="002060"/>
          <w:sz w:val="32"/>
          <w:szCs w:val="32"/>
        </w:rPr>
      </w:pPr>
      <w:r w:rsidRPr="00B774E8">
        <w:rPr>
          <w:b/>
          <w:color w:val="002060"/>
          <w:sz w:val="32"/>
          <w:szCs w:val="32"/>
        </w:rPr>
        <w:t xml:space="preserve"> когда он впервые поступил в детский сад</w:t>
      </w:r>
    </w:p>
    <w:p w:rsidR="00B36117" w:rsidRPr="00B774E8" w:rsidRDefault="00B36117" w:rsidP="00B36117">
      <w:pPr>
        <w:spacing w:after="24"/>
        <w:ind w:left="360"/>
        <w:jc w:val="both"/>
        <w:outlineLvl w:val="3"/>
        <w:rPr>
          <w:color w:val="000000"/>
          <w:sz w:val="32"/>
          <w:szCs w:val="32"/>
        </w:rPr>
      </w:pP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Постарайтесь создать в семье спокойную дружескую атмосферу.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Установите четкие требования к ребенку, будьте последовательны в их предъявлении.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Будьте терпеливы.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Формируйте у детей навыки самообслуживания и личной гигиены.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 xml:space="preserve">Поощряйте игры с другими детьми, расширяйте круг общения </w:t>
      </w:r>
      <w:proofErr w:type="gramStart"/>
      <w:r w:rsidRPr="00B774E8">
        <w:rPr>
          <w:color w:val="000000"/>
          <w:sz w:val="32"/>
          <w:szCs w:val="32"/>
        </w:rPr>
        <w:t>со</w:t>
      </w:r>
      <w:proofErr w:type="gramEnd"/>
      <w:r w:rsidRPr="00B774E8">
        <w:rPr>
          <w:color w:val="000000"/>
          <w:sz w:val="32"/>
          <w:szCs w:val="32"/>
        </w:rPr>
        <w:t xml:space="preserve"> взрослыми.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Когда ребенок с вами разговаривает, слушайте его внимательно.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lastRenderedPageBreak/>
        <w:t>Если вы увидите, что ребенок что-то делает, начните «параллельный разговор» (комментируйте его действия).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Каждый день читайте малышу.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Заботьтесь о том, чтобы у ребенка были новые впечатления.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Занимайтесь с малышом совместно творческой деятельностью: играйте, лепите, рисуйте…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Поощряйте любопытство.</w:t>
      </w:r>
    </w:p>
    <w:p w:rsidR="00B36117" w:rsidRPr="00B774E8" w:rsidRDefault="00B36117" w:rsidP="00B36117">
      <w:pPr>
        <w:numPr>
          <w:ilvl w:val="0"/>
          <w:numId w:val="4"/>
        </w:numPr>
        <w:spacing w:after="24"/>
        <w:jc w:val="both"/>
        <w:outlineLvl w:val="3"/>
        <w:rPr>
          <w:color w:val="000000"/>
          <w:sz w:val="32"/>
          <w:szCs w:val="32"/>
        </w:rPr>
      </w:pPr>
      <w:r w:rsidRPr="00B774E8">
        <w:rPr>
          <w:color w:val="000000"/>
          <w:sz w:val="32"/>
          <w:szCs w:val="32"/>
        </w:rPr>
        <w:t>Не скупитесь на похвалу.</w:t>
      </w:r>
    </w:p>
    <w:p w:rsidR="00B36117" w:rsidRPr="00B774E8" w:rsidRDefault="00B36117" w:rsidP="00B36117">
      <w:pPr>
        <w:jc w:val="both"/>
        <w:rPr>
          <w:b/>
          <w:sz w:val="32"/>
          <w:szCs w:val="32"/>
        </w:rPr>
      </w:pPr>
    </w:p>
    <w:p w:rsidR="00B36117" w:rsidRPr="00B774E8" w:rsidRDefault="00B36117" w:rsidP="00B36117">
      <w:pPr>
        <w:jc w:val="center"/>
        <w:rPr>
          <w:b/>
          <w:color w:val="002060"/>
          <w:sz w:val="32"/>
          <w:szCs w:val="32"/>
        </w:rPr>
      </w:pPr>
      <w:r w:rsidRPr="00B774E8">
        <w:rPr>
          <w:b/>
          <w:color w:val="002060"/>
          <w:sz w:val="32"/>
          <w:szCs w:val="32"/>
        </w:rPr>
        <w:t>Первые признаки того, что ребенок адаптировался.</w:t>
      </w:r>
    </w:p>
    <w:p w:rsidR="00B36117" w:rsidRPr="00B774E8" w:rsidRDefault="00B36117" w:rsidP="00B36117">
      <w:pPr>
        <w:jc w:val="right"/>
        <w:rPr>
          <w:b/>
          <w:sz w:val="32"/>
          <w:szCs w:val="32"/>
        </w:rPr>
      </w:pPr>
    </w:p>
    <w:p w:rsidR="00B36117" w:rsidRPr="00B774E8" w:rsidRDefault="00B36117" w:rsidP="00B36117">
      <w:pPr>
        <w:numPr>
          <w:ilvl w:val="0"/>
          <w:numId w:val="5"/>
        </w:num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Хороший аппетит.</w:t>
      </w:r>
      <w:r w:rsidRPr="00B774E8">
        <w:rPr>
          <w:rFonts w:ascii="DomCasual" w:hAnsi="DomCasual"/>
          <w:b/>
          <w:i/>
          <w:noProof/>
          <w:sz w:val="32"/>
          <w:szCs w:val="32"/>
        </w:rPr>
        <w:t xml:space="preserve"> </w:t>
      </w:r>
    </w:p>
    <w:p w:rsidR="00B36117" w:rsidRPr="00B774E8" w:rsidRDefault="00B36117" w:rsidP="00B36117">
      <w:pPr>
        <w:numPr>
          <w:ilvl w:val="0"/>
          <w:numId w:val="5"/>
        </w:num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Спокойный сон.</w:t>
      </w:r>
    </w:p>
    <w:p w:rsidR="00B36117" w:rsidRPr="00B774E8" w:rsidRDefault="00B36117" w:rsidP="00B36117">
      <w:pPr>
        <w:numPr>
          <w:ilvl w:val="0"/>
          <w:numId w:val="5"/>
        </w:num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Охотное общение с другими детьми.</w:t>
      </w:r>
    </w:p>
    <w:p w:rsidR="00B36117" w:rsidRPr="00B774E8" w:rsidRDefault="00B36117" w:rsidP="00B36117">
      <w:pPr>
        <w:numPr>
          <w:ilvl w:val="0"/>
          <w:numId w:val="5"/>
        </w:num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Адекватная реакция на предложения взрослого.</w:t>
      </w:r>
    </w:p>
    <w:p w:rsidR="00B36117" w:rsidRPr="00B774E8" w:rsidRDefault="00B36117" w:rsidP="00B36117">
      <w:pPr>
        <w:numPr>
          <w:ilvl w:val="0"/>
          <w:numId w:val="5"/>
        </w:num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Нормальное эмоциональное состояние (жизнерадостный, активный, любопытный…)</w:t>
      </w:r>
    </w:p>
    <w:p w:rsidR="00B36117" w:rsidRPr="00B774E8" w:rsidRDefault="00B36117" w:rsidP="00B36117">
      <w:pPr>
        <w:jc w:val="both"/>
        <w:rPr>
          <w:sz w:val="32"/>
          <w:szCs w:val="32"/>
        </w:rPr>
      </w:pPr>
    </w:p>
    <w:p w:rsidR="00B36117" w:rsidRPr="00B774E8" w:rsidRDefault="00B36117" w:rsidP="00B36117">
      <w:pPr>
        <w:jc w:val="center"/>
        <w:rPr>
          <w:color w:val="002060"/>
          <w:sz w:val="32"/>
          <w:szCs w:val="32"/>
        </w:rPr>
      </w:pPr>
      <w:r w:rsidRPr="00B774E8">
        <w:rPr>
          <w:b/>
          <w:color w:val="002060"/>
          <w:sz w:val="32"/>
          <w:szCs w:val="32"/>
        </w:rPr>
        <w:t>Ребенок хорошо адаптировался, если в его поведении нет:</w:t>
      </w:r>
    </w:p>
    <w:p w:rsidR="00B36117" w:rsidRPr="00B774E8" w:rsidRDefault="00B36117" w:rsidP="00B36117">
      <w:pPr>
        <w:jc w:val="both"/>
        <w:rPr>
          <w:sz w:val="32"/>
          <w:szCs w:val="32"/>
        </w:rPr>
      </w:pPr>
    </w:p>
    <w:p w:rsidR="00B36117" w:rsidRPr="00B774E8" w:rsidRDefault="00133284" w:rsidP="00B36117">
      <w:pPr>
        <w:numPr>
          <w:ilvl w:val="0"/>
          <w:numId w:val="6"/>
        </w:numPr>
        <w:jc w:val="both"/>
        <w:rPr>
          <w:sz w:val="32"/>
          <w:szCs w:val="32"/>
        </w:rPr>
      </w:pPr>
      <w:r w:rsidRPr="00B774E8">
        <w:rPr>
          <w:rFonts w:ascii="DomCasual" w:hAnsi="DomCasu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048ADD" wp14:editId="33503639">
            <wp:simplePos x="0" y="0"/>
            <wp:positionH relativeFrom="column">
              <wp:posOffset>4485005</wp:posOffset>
            </wp:positionH>
            <wp:positionV relativeFrom="paragraph">
              <wp:posOffset>181610</wp:posOffset>
            </wp:positionV>
            <wp:extent cx="1501140" cy="2143125"/>
            <wp:effectExtent l="0" t="0" r="3810" b="9525"/>
            <wp:wrapTight wrapText="bothSides">
              <wp:wrapPolygon edited="0">
                <wp:start x="0" y="0"/>
                <wp:lineTo x="0" y="21504"/>
                <wp:lineTo x="21381" y="21504"/>
                <wp:lineTo x="21381" y="0"/>
                <wp:lineTo x="0" y="0"/>
              </wp:wrapPolygon>
            </wp:wrapTight>
            <wp:docPr id="2" name="Рисунок 2" descr="x_07a0d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7a0da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117" w:rsidRPr="00B774E8">
        <w:rPr>
          <w:sz w:val="32"/>
          <w:szCs w:val="32"/>
        </w:rPr>
        <w:t>Крайностей.</w:t>
      </w:r>
    </w:p>
    <w:p w:rsidR="00B36117" w:rsidRPr="00B774E8" w:rsidRDefault="00B36117" w:rsidP="00B36117">
      <w:p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Например: излишняя активность, чрезмерная пассивность.</w:t>
      </w:r>
    </w:p>
    <w:p w:rsidR="00B36117" w:rsidRPr="00B774E8" w:rsidRDefault="00B36117" w:rsidP="00B36117">
      <w:pPr>
        <w:numPr>
          <w:ilvl w:val="0"/>
          <w:numId w:val="6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Возврата к более ранним привычкам.</w:t>
      </w:r>
    </w:p>
    <w:p w:rsidR="00B36117" w:rsidRPr="00B774E8" w:rsidRDefault="00B36117" w:rsidP="00B36117">
      <w:p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 xml:space="preserve">Например: ребенок ест самостоятельно и вдруг снова требует,    </w:t>
      </w:r>
    </w:p>
    <w:p w:rsidR="00B36117" w:rsidRPr="00B774E8" w:rsidRDefault="00B36117" w:rsidP="00B36117">
      <w:p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чтобы его кормили с ложки.</w:t>
      </w:r>
    </w:p>
    <w:p w:rsidR="00B36117" w:rsidRPr="00B774E8" w:rsidRDefault="00B36117" w:rsidP="00B36117">
      <w:pPr>
        <w:numPr>
          <w:ilvl w:val="0"/>
          <w:numId w:val="6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Отставание в развитии от сверстников.</w:t>
      </w:r>
    </w:p>
    <w:p w:rsidR="00B36117" w:rsidRPr="00B774E8" w:rsidRDefault="00B36117" w:rsidP="00B36117">
      <w:pPr>
        <w:jc w:val="both"/>
        <w:rPr>
          <w:i/>
          <w:sz w:val="32"/>
          <w:szCs w:val="32"/>
        </w:rPr>
      </w:pPr>
      <w:r w:rsidRPr="00B774E8">
        <w:rPr>
          <w:i/>
          <w:sz w:val="32"/>
          <w:szCs w:val="32"/>
        </w:rPr>
        <w:t>Например: в 4 года разговаривает, как в 2,5 года.</w:t>
      </w:r>
    </w:p>
    <w:p w:rsidR="00B36117" w:rsidRPr="00B774E8" w:rsidRDefault="00B36117" w:rsidP="00B36117">
      <w:pPr>
        <w:numPr>
          <w:ilvl w:val="0"/>
          <w:numId w:val="6"/>
        </w:numPr>
        <w:jc w:val="both"/>
        <w:rPr>
          <w:sz w:val="32"/>
          <w:szCs w:val="32"/>
        </w:rPr>
      </w:pPr>
      <w:r w:rsidRPr="00B774E8">
        <w:rPr>
          <w:sz w:val="32"/>
          <w:szCs w:val="32"/>
        </w:rPr>
        <w:t>Непрекращающиеся трудности с элементарными вещами.</w:t>
      </w:r>
    </w:p>
    <w:p w:rsidR="00B36117" w:rsidRPr="00B774E8" w:rsidRDefault="00B36117" w:rsidP="00B36117">
      <w:pPr>
        <w:jc w:val="both"/>
        <w:rPr>
          <w:sz w:val="32"/>
          <w:szCs w:val="32"/>
        </w:rPr>
      </w:pPr>
      <w:r w:rsidRPr="00B774E8">
        <w:rPr>
          <w:i/>
          <w:sz w:val="32"/>
          <w:szCs w:val="32"/>
        </w:rPr>
        <w:t>Например: кормление ребенка остается проблемой.</w:t>
      </w:r>
    </w:p>
    <w:p w:rsidR="00133284" w:rsidRDefault="00133284" w:rsidP="00B36117">
      <w:pPr>
        <w:jc w:val="both"/>
        <w:rPr>
          <w:sz w:val="28"/>
          <w:szCs w:val="28"/>
        </w:rPr>
      </w:pPr>
    </w:p>
    <w:p w:rsidR="00133284" w:rsidRDefault="00133284" w:rsidP="00B36117">
      <w:pPr>
        <w:jc w:val="both"/>
        <w:rPr>
          <w:sz w:val="28"/>
          <w:szCs w:val="28"/>
        </w:rPr>
      </w:pPr>
    </w:p>
    <w:p w:rsidR="00133284" w:rsidRDefault="00133284" w:rsidP="00B36117">
      <w:pPr>
        <w:jc w:val="both"/>
        <w:rPr>
          <w:sz w:val="28"/>
          <w:szCs w:val="28"/>
        </w:rPr>
      </w:pPr>
    </w:p>
    <w:p w:rsidR="000D058E" w:rsidRPr="00B774E8" w:rsidRDefault="00B36117" w:rsidP="00B774E8">
      <w:pPr>
        <w:jc w:val="right"/>
        <w:rPr>
          <w:lang w:val="en-US"/>
        </w:rPr>
      </w:pPr>
      <w:r w:rsidRPr="00B774E8">
        <w:t>И</w:t>
      </w:r>
      <w:r w:rsidR="00B774E8" w:rsidRPr="00B774E8">
        <w:t>сточник</w:t>
      </w:r>
      <w:r w:rsidRPr="00B774E8">
        <w:t xml:space="preserve">:  </w:t>
      </w:r>
      <w:hyperlink r:id="rId8" w:history="1">
        <w:r w:rsidRPr="00B774E8">
          <w:rPr>
            <w:rStyle w:val="a3"/>
            <w:lang w:val="en-US"/>
          </w:rPr>
          <w:t>https</w:t>
        </w:r>
        <w:r w:rsidRPr="00B774E8">
          <w:rPr>
            <w:rStyle w:val="a3"/>
          </w:rPr>
          <w:t>://</w:t>
        </w:r>
        <w:r w:rsidRPr="00B774E8">
          <w:rPr>
            <w:rStyle w:val="a3"/>
            <w:lang w:val="en-US"/>
          </w:rPr>
          <w:t>nsportal</w:t>
        </w:r>
        <w:r w:rsidRPr="00B774E8">
          <w:rPr>
            <w:rStyle w:val="a3"/>
          </w:rPr>
          <w:t>.</w:t>
        </w:r>
        <w:r w:rsidRPr="00B774E8">
          <w:rPr>
            <w:rStyle w:val="a3"/>
            <w:lang w:val="en-US"/>
          </w:rPr>
          <w:t>ru</w:t>
        </w:r>
      </w:hyperlink>
      <w:r w:rsidRPr="00B774E8">
        <w:t xml:space="preserve">;  </w:t>
      </w:r>
      <w:hyperlink r:id="rId9" w:history="1">
        <w:r w:rsidRPr="00B774E8">
          <w:rPr>
            <w:rStyle w:val="a3"/>
            <w:lang w:val="en-US"/>
          </w:rPr>
          <w:t>https</w:t>
        </w:r>
        <w:r w:rsidRPr="00B774E8">
          <w:rPr>
            <w:rStyle w:val="a3"/>
          </w:rPr>
          <w:t>://</w:t>
        </w:r>
        <w:r w:rsidRPr="00B774E8">
          <w:rPr>
            <w:rStyle w:val="a3"/>
            <w:lang w:val="en-US"/>
          </w:rPr>
          <w:t>maam</w:t>
        </w:r>
        <w:r w:rsidRPr="00B774E8">
          <w:rPr>
            <w:rStyle w:val="a3"/>
          </w:rPr>
          <w:t>.</w:t>
        </w:r>
        <w:r w:rsidRPr="00B774E8">
          <w:rPr>
            <w:rStyle w:val="a3"/>
            <w:lang w:val="en-US"/>
          </w:rPr>
          <w:t>ru</w:t>
        </w:r>
      </w:hyperlink>
      <w:bookmarkStart w:id="0" w:name="_GoBack"/>
      <w:bookmarkEnd w:id="0"/>
    </w:p>
    <w:sectPr w:rsidR="000D058E" w:rsidRPr="00B7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B03C6232"/>
    <w:lvl w:ilvl="0" w:tplc="4F1682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3CB"/>
    <w:multiLevelType w:val="hybridMultilevel"/>
    <w:tmpl w:val="A1665C62"/>
    <w:lvl w:ilvl="0" w:tplc="4F1682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930F2"/>
    <w:multiLevelType w:val="hybridMultilevel"/>
    <w:tmpl w:val="DE3C5560"/>
    <w:lvl w:ilvl="0" w:tplc="4F168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6824"/>
    <w:multiLevelType w:val="hybridMultilevel"/>
    <w:tmpl w:val="8D94E15E"/>
    <w:lvl w:ilvl="0" w:tplc="4F1682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B"/>
    <w:rsid w:val="000D058E"/>
    <w:rsid w:val="00133284"/>
    <w:rsid w:val="00B36117"/>
    <w:rsid w:val="00B774E8"/>
    <w:rsid w:val="00C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4</cp:revision>
  <dcterms:created xsi:type="dcterms:W3CDTF">2020-02-26T12:05:00Z</dcterms:created>
  <dcterms:modified xsi:type="dcterms:W3CDTF">2020-02-27T08:50:00Z</dcterms:modified>
</cp:coreProperties>
</file>